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94AA9" w14:textId="55229FEA" w:rsidR="00B57867" w:rsidRPr="00B57867" w:rsidRDefault="00B57867">
      <w:pPr>
        <w:rPr>
          <w:rFonts w:ascii="Verdana" w:hAnsi="Verdana"/>
          <w:sz w:val="20"/>
          <w:szCs w:val="20"/>
        </w:rPr>
      </w:pPr>
      <w:r w:rsidRPr="00B57867">
        <w:rPr>
          <w:rFonts w:ascii="Verdana" w:hAnsi="Verdana"/>
          <w:noProof/>
          <w:sz w:val="20"/>
          <w:szCs w:val="20"/>
          <w:lang w:eastAsia="cs-CZ"/>
        </w:rPr>
        <w:drawing>
          <wp:anchor distT="0" distB="0" distL="114300" distR="114300" simplePos="0" relativeHeight="251658240" behindDoc="0" locked="0" layoutInCell="1" allowOverlap="1" wp14:anchorId="066821B3" wp14:editId="4B767B43">
            <wp:simplePos x="0" y="0"/>
            <wp:positionH relativeFrom="page">
              <wp:align>center</wp:align>
            </wp:positionH>
            <wp:positionV relativeFrom="paragraph">
              <wp:posOffset>795020</wp:posOffset>
            </wp:positionV>
            <wp:extent cx="6048000" cy="4741200"/>
            <wp:effectExtent l="0" t="0" r="0" b="2540"/>
            <wp:wrapNone/>
            <wp:docPr id="1" name="Obrázek 1" descr="C:\Users\Chvojková\AppData\Local\Microsoft\Windows\INetCache\Content.Word\Ohrazení Selm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vojková\AppData\Local\Microsoft\Windows\INetCache\Content.Word\Ohrazení Selmic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0" cy="47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57867">
        <w:rPr>
          <w:rFonts w:ascii="Verdana" w:hAnsi="Verdana"/>
          <w:b/>
          <w:bCs/>
          <w:sz w:val="20"/>
          <w:szCs w:val="20"/>
          <w:u w:val="single"/>
        </w:rPr>
        <w:t xml:space="preserve">Situační zákres </w:t>
      </w:r>
      <w:r w:rsidRPr="00B57867">
        <w:rPr>
          <w:rFonts w:ascii="Verdana" w:hAnsi="Verdana"/>
          <w:b/>
          <w:bCs/>
          <w:sz w:val="20"/>
          <w:szCs w:val="20"/>
          <w:u w:val="single"/>
        </w:rPr>
        <w:t xml:space="preserve">předmětu plnění pro </w:t>
      </w:r>
      <w:r w:rsidRPr="00B57867">
        <w:rPr>
          <w:rFonts w:ascii="Verdana" w:hAnsi="Verdana"/>
          <w:b/>
          <w:bCs/>
          <w:color w:val="FF0000"/>
          <w:sz w:val="20"/>
          <w:szCs w:val="20"/>
          <w:u w:val="single"/>
        </w:rPr>
        <w:t xml:space="preserve">1. část </w:t>
      </w:r>
      <w:r w:rsidRPr="00B57867">
        <w:rPr>
          <w:rFonts w:ascii="Verdana" w:hAnsi="Verdana"/>
          <w:b/>
          <w:bCs/>
          <w:sz w:val="20"/>
          <w:szCs w:val="20"/>
          <w:u w:val="single"/>
        </w:rPr>
        <w:t>veřejné zakázky (bílé tesy)</w:t>
      </w:r>
      <w:r w:rsidRPr="00B57867">
        <w:rPr>
          <w:rFonts w:ascii="Verdana" w:hAnsi="Verdana"/>
          <w:b/>
          <w:bCs/>
          <w:sz w:val="20"/>
          <w:szCs w:val="20"/>
          <w:u w:val="single"/>
        </w:rPr>
        <w:t xml:space="preserve"> – označeno bíl</w:t>
      </w:r>
      <w:r>
        <w:rPr>
          <w:rFonts w:ascii="Verdana" w:hAnsi="Verdana"/>
          <w:b/>
          <w:bCs/>
          <w:sz w:val="20"/>
          <w:szCs w:val="20"/>
          <w:u w:val="single"/>
        </w:rPr>
        <w:t>ými čarami</w:t>
      </w:r>
    </w:p>
    <w:sectPr w:rsidR="00B57867" w:rsidRPr="00B5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867"/>
    <w:rsid w:val="0068683D"/>
    <w:rsid w:val="007D58B2"/>
    <w:rsid w:val="00B5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243AE"/>
  <w15:chartTrackingRefBased/>
  <w15:docId w15:val="{8A951FE0-E297-4705-B576-07073B424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578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578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78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578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578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578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578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578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78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578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578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78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57867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57867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5786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5786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5786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5786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578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578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578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578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578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5786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5786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57867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578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57867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5786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Šlesarik</dc:creator>
  <cp:keywords/>
  <dc:description/>
  <cp:lastModifiedBy>Jiří Šlesarik</cp:lastModifiedBy>
  <cp:revision>2</cp:revision>
  <dcterms:created xsi:type="dcterms:W3CDTF">2025-02-18T05:12:00Z</dcterms:created>
  <dcterms:modified xsi:type="dcterms:W3CDTF">2025-02-18T05:16:00Z</dcterms:modified>
</cp:coreProperties>
</file>